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8" w:space="0" w:color="0000FF"/>
          <w:left w:val="single" w:sz="48" w:space="0" w:color="0000FF"/>
          <w:bottom w:val="single" w:sz="48" w:space="0" w:color="0000FF"/>
          <w:right w:val="single" w:sz="48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00"/>
        <w:gridCol w:w="1614"/>
        <w:gridCol w:w="1786"/>
        <w:gridCol w:w="1900"/>
        <w:gridCol w:w="1500"/>
        <w:gridCol w:w="2000"/>
      </w:tblGrid>
      <w:tr w:rsidR="00806295">
        <w:trPr>
          <w:cantSplit/>
          <w:tblHeader/>
        </w:trPr>
        <w:tc>
          <w:tcPr>
            <w:tcW w:w="1200" w:type="dxa"/>
          </w:tcPr>
          <w:p w:rsidR="00806295" w:rsidRDefault="00806295">
            <w:pPr>
              <w:ind w:left="40"/>
              <w:rPr>
                <w:rFonts w:ascii="Arial" w:hAnsi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8"/>
              </w:rPr>
              <w:t>Nr.</w:t>
            </w:r>
          </w:p>
        </w:tc>
        <w:tc>
          <w:tcPr>
            <w:tcW w:w="2414" w:type="dxa"/>
            <w:gridSpan w:val="2"/>
          </w:tcPr>
          <w:p w:rsidR="00806295" w:rsidRDefault="00806295">
            <w:pPr>
              <w:rPr>
                <w:rFonts w:ascii="Arial" w:hAnsi="Arial"/>
                <w:sz w:val="28"/>
              </w:rPr>
            </w:pPr>
          </w:p>
        </w:tc>
        <w:tc>
          <w:tcPr>
            <w:tcW w:w="3686" w:type="dxa"/>
            <w:gridSpan w:val="2"/>
          </w:tcPr>
          <w:p w:rsidR="00806295" w:rsidRDefault="00806295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Betriebsanweisung</w:t>
            </w:r>
          </w:p>
          <w:p w:rsidR="00806295" w:rsidRDefault="00806295">
            <w:pPr>
              <w:spacing w:after="40"/>
              <w:jc w:val="center"/>
              <w:rPr>
                <w:rFonts w:ascii="Arial" w:hAnsi="Arial"/>
              </w:rPr>
            </w:pP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  <w:tblHeader/>
        </w:trPr>
        <w:tc>
          <w:tcPr>
            <w:tcW w:w="1200" w:type="dxa"/>
          </w:tcPr>
          <w:p w:rsidR="00806295" w:rsidRDefault="00806295">
            <w:pPr>
              <w:ind w:left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Baustelle:</w:t>
            </w:r>
          </w:p>
        </w:tc>
        <w:tc>
          <w:tcPr>
            <w:tcW w:w="4200" w:type="dxa"/>
            <w:gridSpan w:val="3"/>
          </w:tcPr>
          <w:p w:rsidR="00806295" w:rsidRDefault="00806295">
            <w:pPr>
              <w:rPr>
                <w:rFonts w:ascii="Arial" w:hAnsi="Arial"/>
              </w:rPr>
            </w:pPr>
          </w:p>
        </w:tc>
        <w:tc>
          <w:tcPr>
            <w:tcW w:w="1900" w:type="dxa"/>
          </w:tcPr>
          <w:p w:rsidR="00806295" w:rsidRDefault="008062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Arbeitsplatz:</w:t>
            </w: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  <w:tblHeader/>
        </w:trPr>
        <w:tc>
          <w:tcPr>
            <w:tcW w:w="1200" w:type="dxa"/>
          </w:tcPr>
          <w:p w:rsidR="00806295" w:rsidRDefault="00806295">
            <w:pPr>
              <w:ind w:left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Betrieb:</w:t>
            </w:r>
          </w:p>
        </w:tc>
        <w:tc>
          <w:tcPr>
            <w:tcW w:w="4200" w:type="dxa"/>
            <w:gridSpan w:val="3"/>
          </w:tcPr>
          <w:p w:rsidR="00806295" w:rsidRDefault="00806295">
            <w:pPr>
              <w:rPr>
                <w:rFonts w:ascii="Arial" w:hAnsi="Arial"/>
              </w:rPr>
            </w:pPr>
          </w:p>
        </w:tc>
        <w:tc>
          <w:tcPr>
            <w:tcW w:w="1900" w:type="dxa"/>
          </w:tcPr>
          <w:p w:rsidR="00806295" w:rsidRDefault="008062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Tätigkeit:</w:t>
            </w: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  <w:tblHeader/>
        </w:trPr>
        <w:tc>
          <w:tcPr>
            <w:tcW w:w="5400" w:type="dxa"/>
            <w:gridSpan w:val="4"/>
          </w:tcPr>
          <w:p w:rsidR="00806295" w:rsidRDefault="00806295">
            <w:pPr>
              <w:spacing w:after="40"/>
              <w:ind w:left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freigegeben (Unterschrift):</w:t>
            </w:r>
          </w:p>
        </w:tc>
        <w:tc>
          <w:tcPr>
            <w:tcW w:w="1900" w:type="dxa"/>
          </w:tcPr>
          <w:p w:rsidR="00806295" w:rsidRDefault="008062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Erfassungsdatum:</w:t>
            </w:r>
          </w:p>
        </w:tc>
        <w:tc>
          <w:tcPr>
            <w:tcW w:w="3500" w:type="dxa"/>
            <w:gridSpan w:val="2"/>
          </w:tcPr>
          <w:p w:rsidR="00806295" w:rsidRDefault="00806295">
            <w:pPr>
              <w:rPr>
                <w:rFonts w:ascii="Arial" w:hAnsi="Arial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37284A">
            <w:pPr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Arbeit</w:t>
            </w:r>
            <w:r w:rsidR="00806295">
              <w:rPr>
                <w:rFonts w:ascii="Arial" w:hAnsi="Arial"/>
                <w:b/>
                <w:color w:val="FFFFFF"/>
                <w:sz w:val="24"/>
              </w:rPr>
              <w:t>smittel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 / Anlagen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</w:tcPr>
          <w:p w:rsidR="00806295" w:rsidRDefault="00E166CC">
            <w:pPr>
              <w:spacing w:before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M</w:t>
            </w:r>
            <w:r w:rsidR="00F865C6">
              <w:rPr>
                <w:rFonts w:ascii="Arial" w:hAnsi="Arial"/>
                <w:sz w:val="24"/>
              </w:rPr>
              <w:t>obile Stromerzeuger</w:t>
            </w:r>
            <w:r w:rsidR="0021253C">
              <w:rPr>
                <w:rFonts w:ascii="Arial" w:hAnsi="Arial"/>
                <w:sz w:val="24"/>
              </w:rPr>
              <w:t xml:space="preserve"> mit Erdungsanschluss -</w:t>
            </w:r>
            <w:r w:rsidR="00F865C6">
              <w:rPr>
                <w:rFonts w:ascii="Arial" w:hAnsi="Arial"/>
                <w:sz w:val="24"/>
              </w:rPr>
              <w:t xml:space="preserve"> Ausführung C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</w:tcPr>
          <w:p w:rsidR="00806295" w:rsidRDefault="00B5079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TN-System mit</w:t>
            </w:r>
            <w:r w:rsidR="00D3782A">
              <w:rPr>
                <w:rFonts w:ascii="Arial" w:hAnsi="Arial"/>
              </w:rPr>
              <w:t xml:space="preserve"> Fehlerstromschutzeinrichtungen</w:t>
            </w:r>
            <w:r>
              <w:rPr>
                <w:rFonts w:ascii="Arial" w:hAnsi="Arial"/>
              </w:rPr>
              <w:t xml:space="preserve"> </w:t>
            </w:r>
            <w:r w:rsidR="00D3782A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RCD</w:t>
            </w:r>
            <w:r w:rsidR="00D3782A">
              <w:rPr>
                <w:rFonts w:ascii="Arial" w:hAnsi="Arial"/>
              </w:rPr>
              <w:t>)</w:t>
            </w:r>
            <w:r w:rsidR="003731FE">
              <w:rPr>
                <w:rFonts w:ascii="Arial" w:hAnsi="Arial"/>
              </w:rPr>
              <w:t xml:space="preserve"> im Stromerzeuger integriert</w:t>
            </w:r>
          </w:p>
        </w:tc>
      </w:tr>
      <w:tr w:rsidR="00806295">
        <w:trPr>
          <w:cantSplit/>
          <w:trHeight w:val="160"/>
        </w:trPr>
        <w:tc>
          <w:tcPr>
            <w:tcW w:w="10800" w:type="dxa"/>
            <w:gridSpan w:val="7"/>
          </w:tcPr>
          <w:p w:rsidR="00806295" w:rsidRDefault="00227213">
            <w:pPr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(Inbetriebnahme mit Elektrofachkraft)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Gefährdungen für Mensch und Umwelt</w:t>
            </w:r>
          </w:p>
        </w:tc>
      </w:tr>
      <w:tr w:rsidR="00806295" w:rsidTr="003A451D">
        <w:trPr>
          <w:cantSplit/>
          <w:trHeight w:val="1208"/>
        </w:trPr>
        <w:tc>
          <w:tcPr>
            <w:tcW w:w="1200" w:type="dxa"/>
          </w:tcPr>
          <w:p w:rsidR="00806295" w:rsidRDefault="00E166CC" w:rsidP="00DD643B">
            <w:pPr>
              <w:spacing w:before="40" w:after="40"/>
              <w:ind w:left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58B6F9E" wp14:editId="2145B048">
                  <wp:extent cx="676275" cy="581025"/>
                  <wp:effectExtent l="0" t="0" r="9525" b="9525"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C94" w:rsidRDefault="00906C94" w:rsidP="00DD643B">
            <w:pPr>
              <w:spacing w:before="40" w:after="40"/>
              <w:ind w:left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75640" cy="524510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6"/>
          </w:tcPr>
          <w:p w:rsidR="00B50791" w:rsidRDefault="00B50791" w:rsidP="00B50791">
            <w:pPr>
              <w:spacing w:before="40"/>
              <w:rPr>
                <w:rFonts w:ascii="Arial" w:hAnsi="Arial"/>
                <w:b/>
                <w:color w:val="000000"/>
              </w:rPr>
            </w:pPr>
            <w:r w:rsidRPr="000A74AB">
              <w:rPr>
                <w:rFonts w:ascii="Arial" w:hAnsi="Arial"/>
                <w:b/>
                <w:color w:val="000000"/>
              </w:rPr>
              <w:t xml:space="preserve">- </w:t>
            </w:r>
            <w:r>
              <w:rPr>
                <w:rFonts w:ascii="Arial" w:hAnsi="Arial"/>
                <w:b/>
                <w:color w:val="000000"/>
              </w:rPr>
              <w:t xml:space="preserve">Mechanische Gefährdung: </w:t>
            </w:r>
            <w:r w:rsidRPr="00F6393D">
              <w:rPr>
                <w:rFonts w:ascii="Arial" w:hAnsi="Arial"/>
                <w:color w:val="000000"/>
              </w:rPr>
              <w:t>Berührung ungeschützt sich bewegender Teile</w:t>
            </w:r>
          </w:p>
          <w:p w:rsidR="00B50791" w:rsidRDefault="00B50791" w:rsidP="00B50791">
            <w:pPr>
              <w:spacing w:before="40"/>
              <w:ind w:left="76" w:hanging="76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- </w:t>
            </w:r>
            <w:r w:rsidRPr="000A74AB">
              <w:rPr>
                <w:rFonts w:ascii="Arial" w:hAnsi="Arial"/>
                <w:b/>
                <w:color w:val="000000"/>
              </w:rPr>
              <w:t>Elektrische Gefährdung</w:t>
            </w:r>
            <w:r>
              <w:rPr>
                <w:rFonts w:ascii="Arial" w:hAnsi="Arial"/>
                <w:b/>
                <w:color w:val="000000"/>
              </w:rPr>
              <w:t>en</w:t>
            </w:r>
            <w:r w:rsidRPr="000A74AB">
              <w:rPr>
                <w:rFonts w:ascii="Arial" w:hAnsi="Arial"/>
                <w:b/>
                <w:color w:val="000000"/>
              </w:rPr>
              <w:t>:</w:t>
            </w:r>
            <w:r>
              <w:rPr>
                <w:rFonts w:ascii="Arial" w:hAnsi="Arial"/>
                <w:color w:val="000000"/>
              </w:rPr>
              <w:t xml:space="preserve"> Stromschlag (elektrische </w:t>
            </w:r>
            <w:proofErr w:type="spellStart"/>
            <w:r>
              <w:rPr>
                <w:rFonts w:ascii="Arial" w:hAnsi="Arial"/>
                <w:color w:val="000000"/>
              </w:rPr>
              <w:t>Körperdurchströmumg</w:t>
            </w:r>
            <w:proofErr w:type="spellEnd"/>
            <w:r>
              <w:rPr>
                <w:rFonts w:ascii="Arial" w:hAnsi="Arial"/>
                <w:color w:val="000000"/>
              </w:rPr>
              <w:t>), Verbrennungen durch Stromeinwirkung</w:t>
            </w:r>
          </w:p>
          <w:p w:rsidR="00B50791" w:rsidRDefault="00B50791" w:rsidP="00B50791">
            <w:pPr>
              <w:spacing w:before="40"/>
              <w:rPr>
                <w:rFonts w:ascii="Arial" w:hAnsi="Arial"/>
                <w:color w:val="000000"/>
              </w:rPr>
            </w:pPr>
            <w:r w:rsidRPr="000A74AB">
              <w:rPr>
                <w:rFonts w:ascii="Arial" w:hAnsi="Arial"/>
                <w:b/>
                <w:color w:val="000000"/>
              </w:rPr>
              <w:t>- Chemische Gefährdung</w:t>
            </w:r>
            <w:r>
              <w:rPr>
                <w:rFonts w:ascii="Arial" w:hAnsi="Arial"/>
                <w:b/>
                <w:color w:val="000000"/>
              </w:rPr>
              <w:t>en</w:t>
            </w:r>
            <w:r w:rsidRPr="000A74AB">
              <w:rPr>
                <w:rFonts w:ascii="Arial" w:hAnsi="Arial"/>
                <w:b/>
                <w:color w:val="000000"/>
              </w:rPr>
              <w:t>: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F6393D">
              <w:rPr>
                <w:rFonts w:ascii="Arial" w:hAnsi="Arial"/>
                <w:color w:val="000000"/>
              </w:rPr>
              <w:t xml:space="preserve">Vergiftung durch Abgase, </w:t>
            </w:r>
            <w:r>
              <w:rPr>
                <w:rFonts w:ascii="Arial" w:hAnsi="Arial"/>
                <w:color w:val="000000"/>
              </w:rPr>
              <w:t>Hautschäden durch Betriebsstoffe</w:t>
            </w:r>
          </w:p>
          <w:p w:rsidR="00B50791" w:rsidRDefault="00B50791" w:rsidP="00B50791">
            <w:pPr>
              <w:spacing w:before="40"/>
              <w:rPr>
                <w:rFonts w:ascii="Arial" w:hAnsi="Arial"/>
                <w:color w:val="000000"/>
              </w:rPr>
            </w:pPr>
            <w:r w:rsidRPr="00F6393D">
              <w:rPr>
                <w:rFonts w:ascii="Arial" w:hAnsi="Arial"/>
                <w:b/>
                <w:color w:val="000000"/>
              </w:rPr>
              <w:t>- Brand- und Explosionsgefährdung:</w:t>
            </w:r>
            <w:r>
              <w:rPr>
                <w:rFonts w:ascii="Arial" w:hAnsi="Arial"/>
                <w:color w:val="000000"/>
              </w:rPr>
              <w:t xml:space="preserve"> Verpuffung / Feuer durch austretende Betriebsstoffe</w:t>
            </w:r>
          </w:p>
          <w:p w:rsidR="00B50791" w:rsidRDefault="00B50791" w:rsidP="00B50791">
            <w:pPr>
              <w:spacing w:before="40"/>
              <w:rPr>
                <w:rFonts w:ascii="Arial" w:hAnsi="Arial"/>
                <w:color w:val="000000"/>
              </w:rPr>
            </w:pPr>
            <w:r w:rsidRPr="00F6393D">
              <w:rPr>
                <w:rFonts w:ascii="Arial" w:hAnsi="Arial"/>
                <w:b/>
                <w:color w:val="000000"/>
              </w:rPr>
              <w:t>- Thermische Gefährdungen</w:t>
            </w:r>
            <w:r>
              <w:rPr>
                <w:rFonts w:ascii="Arial" w:hAnsi="Arial"/>
                <w:color w:val="000000"/>
              </w:rPr>
              <w:t>: Verbrennungen an heißen Oberflächen</w:t>
            </w:r>
          </w:p>
          <w:p w:rsidR="00B50791" w:rsidRDefault="00B50791" w:rsidP="00B50791">
            <w:pPr>
              <w:spacing w:before="40"/>
              <w:ind w:left="227" w:right="28" w:hanging="227"/>
              <w:rPr>
                <w:rFonts w:ascii="Arial" w:hAnsi="Arial"/>
                <w:color w:val="000000"/>
              </w:rPr>
            </w:pPr>
            <w:r w:rsidRPr="00F6393D">
              <w:rPr>
                <w:rFonts w:ascii="Arial" w:hAnsi="Arial"/>
                <w:b/>
                <w:color w:val="000000"/>
              </w:rPr>
              <w:t xml:space="preserve">- </w:t>
            </w:r>
            <w:r>
              <w:rPr>
                <w:rFonts w:ascii="Arial" w:hAnsi="Arial"/>
                <w:b/>
                <w:color w:val="000000"/>
              </w:rPr>
              <w:t>Physikalische Gefährdung</w:t>
            </w:r>
            <w:r w:rsidRPr="00F6393D">
              <w:rPr>
                <w:rFonts w:ascii="Arial" w:hAnsi="Arial"/>
                <w:b/>
                <w:color w:val="000000"/>
              </w:rPr>
              <w:t>:</w:t>
            </w:r>
            <w:r>
              <w:rPr>
                <w:rFonts w:ascii="Arial" w:hAnsi="Arial"/>
                <w:color w:val="000000"/>
              </w:rPr>
              <w:t xml:space="preserve"> Lärm</w:t>
            </w:r>
          </w:p>
          <w:p w:rsidR="00806295" w:rsidRDefault="00806295">
            <w:pPr>
              <w:spacing w:before="40"/>
              <w:ind w:left="227" w:right="28" w:hanging="227"/>
              <w:rPr>
                <w:rFonts w:ascii="Arial" w:hAnsi="Arial"/>
                <w:sz w:val="18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Schutzmaßnahmen und Verhaltensregeln</w:t>
            </w:r>
          </w:p>
        </w:tc>
      </w:tr>
      <w:tr w:rsidR="00806295" w:rsidTr="003A451D">
        <w:trPr>
          <w:cantSplit/>
          <w:trHeight w:val="3111"/>
        </w:trPr>
        <w:tc>
          <w:tcPr>
            <w:tcW w:w="1200" w:type="dxa"/>
          </w:tcPr>
          <w:p w:rsidR="00906C94" w:rsidRDefault="00906C94" w:rsidP="0080758D">
            <w:pPr>
              <w:spacing w:before="40" w:after="4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68020" cy="59626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95" w:rsidRDefault="00E166CC" w:rsidP="0080758D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97E2C12" wp14:editId="186D5D4C">
                  <wp:extent cx="667909" cy="612251"/>
                  <wp:effectExtent l="0" t="0" r="0" b="0"/>
                  <wp:docPr id="8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CC" w:rsidRDefault="00E166CC" w:rsidP="0080758D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9600" w:type="dxa"/>
            <w:gridSpan w:val="6"/>
          </w:tcPr>
          <w:p w:rsidR="001A071D" w:rsidRDefault="001A071D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Schutzmaßnahmen</w:t>
            </w:r>
            <w:r w:rsidR="003731FE">
              <w:rPr>
                <w:rFonts w:ascii="Arial" w:hAnsi="Arial"/>
                <w:color w:val="000000"/>
              </w:rPr>
              <w:t xml:space="preserve"> und deren Wirksamkeit</w:t>
            </w:r>
            <w:r>
              <w:rPr>
                <w:rFonts w:ascii="Arial" w:hAnsi="Arial"/>
                <w:color w:val="000000"/>
              </w:rPr>
              <w:t xml:space="preserve"> durch Elektrofachkraft festlegen</w:t>
            </w:r>
            <w:r w:rsidR="003731FE">
              <w:rPr>
                <w:rFonts w:ascii="Arial" w:hAnsi="Arial"/>
                <w:color w:val="000000"/>
              </w:rPr>
              <w:t xml:space="preserve"> und prüfen</w:t>
            </w:r>
            <w:r>
              <w:rPr>
                <w:rFonts w:ascii="Arial" w:hAnsi="Arial"/>
                <w:color w:val="000000"/>
              </w:rPr>
              <w:t xml:space="preserve"> lassen</w:t>
            </w:r>
          </w:p>
          <w:p w:rsidR="00227213" w:rsidRPr="00E539E2" w:rsidRDefault="00227213" w:rsidP="00227213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Aufbau, Anschluss und Inbetriebnahme entsprechend Bedienungs- bzw. Verwendungsanleitung des Herstellers</w:t>
            </w:r>
          </w:p>
          <w:p w:rsidR="00F865C6" w:rsidRPr="00F865C6" w:rsidRDefault="00F865C6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Stromerzeuger Ausführung C nur mit wirksamer Erdung</w:t>
            </w:r>
            <w:r w:rsidR="0021253C">
              <w:rPr>
                <w:rFonts w:ascii="Arial" w:hAnsi="Arial"/>
                <w:color w:val="000000"/>
              </w:rPr>
              <w:t xml:space="preserve"> (max. 50 </w:t>
            </w:r>
            <w:r w:rsidR="0021253C">
              <w:rPr>
                <w:rFonts w:ascii="Arial" w:hAnsi="Arial" w:cs="Arial"/>
                <w:color w:val="000000"/>
              </w:rPr>
              <w:t>Ω</w:t>
            </w:r>
            <w:r w:rsidR="0021253C">
              <w:rPr>
                <w:rFonts w:ascii="Arial" w:hAnsi="Arial"/>
                <w:color w:val="000000"/>
              </w:rPr>
              <w:t>)</w:t>
            </w:r>
            <w:r>
              <w:rPr>
                <w:rFonts w:ascii="Arial" w:hAnsi="Arial"/>
                <w:color w:val="000000"/>
              </w:rPr>
              <w:t xml:space="preserve"> betreiben</w:t>
            </w:r>
          </w:p>
          <w:p w:rsidR="003731FE" w:rsidRPr="0021253C" w:rsidRDefault="00F865C6" w:rsidP="0021253C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Wirksamkeit der Schutzmaßnahmen </w:t>
            </w:r>
            <w:r w:rsidR="00E166CC">
              <w:rPr>
                <w:rFonts w:ascii="Arial" w:hAnsi="Arial"/>
                <w:color w:val="000000"/>
              </w:rPr>
              <w:t>vor der ersten Inbetriebnahme un</w:t>
            </w:r>
            <w:r>
              <w:rPr>
                <w:rFonts w:ascii="Arial" w:hAnsi="Arial"/>
                <w:color w:val="000000"/>
              </w:rPr>
              <w:t>d in regelmäßigen Abständen</w:t>
            </w:r>
            <w:r w:rsidR="00E166CC">
              <w:rPr>
                <w:rFonts w:ascii="Arial" w:hAnsi="Arial"/>
                <w:color w:val="000000"/>
              </w:rPr>
              <w:t xml:space="preserve"> </w:t>
            </w:r>
            <w:r w:rsidR="001A071D">
              <w:rPr>
                <w:rFonts w:ascii="Arial" w:hAnsi="Arial"/>
                <w:color w:val="000000"/>
              </w:rPr>
              <w:t>durch</w:t>
            </w:r>
            <w:r w:rsidR="00E166CC">
              <w:rPr>
                <w:rFonts w:ascii="Arial" w:hAnsi="Arial"/>
                <w:color w:val="000000"/>
              </w:rPr>
              <w:t xml:space="preserve"> </w:t>
            </w:r>
            <w:r w:rsidR="00E166CC" w:rsidRPr="009D7A20">
              <w:rPr>
                <w:rFonts w:ascii="Arial" w:hAnsi="Arial"/>
                <w:b/>
                <w:color w:val="000000"/>
              </w:rPr>
              <w:t>Elektrofachkraft</w:t>
            </w:r>
            <w:r w:rsidR="00E166CC">
              <w:rPr>
                <w:rFonts w:ascii="Arial" w:hAnsi="Arial"/>
                <w:color w:val="000000"/>
              </w:rPr>
              <w:t xml:space="preserve"> überprüfen lassen</w:t>
            </w:r>
          </w:p>
          <w:p w:rsidR="00E166CC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elektrische Betriebsmittel durch unterwiesene Personen in Betrieb setzen</w:t>
            </w:r>
          </w:p>
          <w:p w:rsidR="00E166CC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Gummischlauch</w:t>
            </w:r>
            <w:r w:rsidR="00B50791">
              <w:rPr>
                <w:rFonts w:ascii="Arial" w:hAnsi="Arial"/>
                <w:color w:val="000000"/>
              </w:rPr>
              <w:t xml:space="preserve">leitungen vom Typ H07RN-F oder </w:t>
            </w:r>
            <w:r>
              <w:rPr>
                <w:rFonts w:ascii="Arial" w:hAnsi="Arial"/>
                <w:color w:val="000000"/>
              </w:rPr>
              <w:t>H07BQ-F verwenden</w:t>
            </w:r>
          </w:p>
          <w:p w:rsidR="00E166CC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spritzwasser</w:t>
            </w:r>
            <w:r w:rsidR="00B50791">
              <w:rPr>
                <w:rFonts w:ascii="Arial" w:hAnsi="Arial"/>
                <w:color w:val="000000"/>
              </w:rPr>
              <w:t xml:space="preserve">geschützte und </w:t>
            </w:r>
            <w:r>
              <w:rPr>
                <w:rFonts w:ascii="Arial" w:hAnsi="Arial"/>
                <w:color w:val="000000"/>
              </w:rPr>
              <w:t>für den raue</w:t>
            </w:r>
            <w:r w:rsidR="00B50791">
              <w:rPr>
                <w:rFonts w:ascii="Arial" w:hAnsi="Arial"/>
                <w:color w:val="000000"/>
              </w:rPr>
              <w:t>n Baustellenbetrieb geeignet</w:t>
            </w:r>
            <w:r>
              <w:rPr>
                <w:rFonts w:ascii="Arial" w:hAnsi="Arial"/>
                <w:color w:val="000000"/>
              </w:rPr>
              <w:t>e elektrische Betriebsmittel verwenden</w:t>
            </w:r>
          </w:p>
          <w:p w:rsidR="00E166CC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Stromerzeuger mit Verbrennungsmotoren nur im Stillstand betanken </w:t>
            </w:r>
          </w:p>
          <w:p w:rsidR="00E166CC" w:rsidRPr="00F64C01" w:rsidRDefault="00E166CC" w:rsidP="00906C94">
            <w:pPr>
              <w:numPr>
                <w:ilvl w:val="0"/>
                <w:numId w:val="2"/>
              </w:numPr>
              <w:spacing w:before="40"/>
              <w:ind w:left="218" w:hanging="218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Stromerzeuger mit Verbrennungsmotoren ausschließlich im Freien betreiben</w:t>
            </w:r>
          </w:p>
          <w:p w:rsidR="003A451D" w:rsidRDefault="003A451D" w:rsidP="003A451D">
            <w:pPr>
              <w:spacing w:before="40"/>
              <w:ind w:right="28"/>
              <w:rPr>
                <w:rFonts w:ascii="Arial" w:hAnsi="Arial"/>
                <w:sz w:val="18"/>
              </w:rPr>
            </w:pPr>
          </w:p>
        </w:tc>
      </w:tr>
      <w:tr w:rsidR="00806295">
        <w:trPr>
          <w:cantSplit/>
        </w:trPr>
        <w:tc>
          <w:tcPr>
            <w:tcW w:w="1200" w:type="dxa"/>
            <w:tcBorders>
              <w:bottom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bottom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6800" w:type="dxa"/>
            <w:gridSpan w:val="4"/>
            <w:tcBorders>
              <w:bottom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Verhalten bei Störungen</w:t>
            </w:r>
          </w:p>
        </w:tc>
        <w:tc>
          <w:tcPr>
            <w:tcW w:w="2000" w:type="dxa"/>
            <w:tcBorders>
              <w:bottom w:val="single" w:sz="6" w:space="0" w:color="0000FF"/>
            </w:tcBorders>
          </w:tcPr>
          <w:p w:rsidR="00806295" w:rsidRDefault="00806295">
            <w:pPr>
              <w:keepNext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Feuer:</w:t>
            </w:r>
          </w:p>
        </w:tc>
      </w:tr>
      <w:tr w:rsidR="00806295" w:rsidTr="003A451D">
        <w:trPr>
          <w:cantSplit/>
          <w:trHeight w:val="1534"/>
        </w:trPr>
        <w:tc>
          <w:tcPr>
            <w:tcW w:w="1200" w:type="dxa"/>
            <w:tcBorders>
              <w:top w:val="single" w:sz="6" w:space="0" w:color="0000FF"/>
              <w:bottom w:val="single" w:sz="6" w:space="0" w:color="0000FF"/>
            </w:tcBorders>
          </w:tcPr>
          <w:p w:rsidR="00E166CC" w:rsidRDefault="00E166CC" w:rsidP="00E166CC">
            <w:pPr>
              <w:spacing w:before="40" w:after="40"/>
              <w:ind w:left="4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769BF92" wp14:editId="0EE72A18">
                  <wp:extent cx="667909" cy="604299"/>
                  <wp:effectExtent l="0" t="0" r="0" b="5715"/>
                  <wp:docPr id="11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CC" w:rsidRDefault="00E166CC" w:rsidP="00E166CC">
            <w:pPr>
              <w:spacing w:before="40" w:after="40"/>
              <w:ind w:left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5469D54" wp14:editId="110E8BB7">
                  <wp:extent cx="668020" cy="59626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6"/>
            <w:tcBorders>
              <w:top w:val="single" w:sz="6" w:space="0" w:color="0000FF"/>
              <w:bottom w:val="single" w:sz="6" w:space="0" w:color="0000FF"/>
            </w:tcBorders>
          </w:tcPr>
          <w:p w:rsidR="00E166CC" w:rsidRPr="00DA6391" w:rsidRDefault="00E166CC" w:rsidP="00E166CC">
            <w:pPr>
              <w:numPr>
                <w:ilvl w:val="0"/>
                <w:numId w:val="3"/>
              </w:numPr>
              <w:spacing w:before="40"/>
              <w:ind w:left="218" w:hanging="218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DA6391">
              <w:rPr>
                <w:rFonts w:ascii="Arial" w:hAnsi="Arial"/>
              </w:rPr>
              <w:t>ei Gefahr oder Störung sofort die Stromversorgung unterbrechen</w:t>
            </w:r>
            <w:r>
              <w:rPr>
                <w:rFonts w:ascii="Arial" w:hAnsi="Arial"/>
              </w:rPr>
              <w:t xml:space="preserve">  und Stromerzeuger abschalten</w:t>
            </w:r>
          </w:p>
          <w:p w:rsidR="00E166CC" w:rsidRPr="00F81BF4" w:rsidRDefault="00E166CC" w:rsidP="00E166CC">
            <w:pPr>
              <w:numPr>
                <w:ilvl w:val="0"/>
                <w:numId w:val="3"/>
              </w:numPr>
              <w:spacing w:before="40"/>
              <w:ind w:left="218" w:hanging="218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DA6391">
              <w:rPr>
                <w:rFonts w:ascii="Arial" w:hAnsi="Arial"/>
              </w:rPr>
              <w:t>eschädigte elektrische Betriebsmittel</w:t>
            </w:r>
            <w:r>
              <w:rPr>
                <w:rFonts w:ascii="Arial" w:hAnsi="Arial"/>
              </w:rPr>
              <w:t xml:space="preserve"> stromlos machen und</w:t>
            </w:r>
            <w:r w:rsidRPr="00DA6391">
              <w:rPr>
                <w:rFonts w:ascii="Arial" w:hAnsi="Arial"/>
              </w:rPr>
              <w:t xml:space="preserve"> der Benutzung entziehen</w:t>
            </w:r>
          </w:p>
          <w:p w:rsidR="00E166CC" w:rsidRDefault="00E166CC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durch elektrische Betriebsmittel hervorgerufene Brände erst nach Stromabschaltung löschen</w:t>
            </w:r>
          </w:p>
          <w:p w:rsidR="00806295" w:rsidRDefault="00E166CC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Aufsichtführenden bzw. Elektrofachkraft verständigen</w:t>
            </w: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sz w:val="18"/>
              </w:rPr>
            </w:pPr>
          </w:p>
        </w:tc>
      </w:tr>
      <w:tr w:rsidR="00806295">
        <w:trPr>
          <w:cantSplit/>
        </w:trPr>
        <w:tc>
          <w:tcPr>
            <w:tcW w:w="1200" w:type="dxa"/>
            <w:tcBorders>
              <w:top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6" w:space="0" w:color="0000FF"/>
            </w:tcBorders>
            <w:shd w:val="clear" w:color="auto" w:fill="0000FF"/>
          </w:tcPr>
          <w:p w:rsidR="00806295" w:rsidRDefault="00806295">
            <w:pPr>
              <w:keepNext/>
              <w:rPr>
                <w:rFonts w:ascii="Arial" w:hAnsi="Arial"/>
              </w:rPr>
            </w:pPr>
          </w:p>
        </w:tc>
        <w:tc>
          <w:tcPr>
            <w:tcW w:w="6800" w:type="dxa"/>
            <w:gridSpan w:val="4"/>
            <w:tcBorders>
              <w:top w:val="single" w:sz="6" w:space="0" w:color="0000FF"/>
            </w:tcBorders>
            <w:shd w:val="clear" w:color="auto" w:fill="0000FF"/>
          </w:tcPr>
          <w:p w:rsidR="00806295" w:rsidRDefault="00806295" w:rsidP="00E55EB8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Verhalten bei Unfällen, </w:t>
            </w:r>
            <w:r w:rsidR="00E55EB8">
              <w:rPr>
                <w:rFonts w:ascii="Arial" w:hAnsi="Arial"/>
                <w:b/>
                <w:color w:val="FFFFFF"/>
                <w:sz w:val="24"/>
              </w:rPr>
              <w:t xml:space="preserve">Erste </w:t>
            </w:r>
            <w:r>
              <w:rPr>
                <w:rFonts w:ascii="Arial" w:hAnsi="Arial"/>
                <w:b/>
                <w:color w:val="FFFFFF"/>
                <w:sz w:val="24"/>
              </w:rPr>
              <w:t>Hilfe</w:t>
            </w:r>
          </w:p>
        </w:tc>
        <w:tc>
          <w:tcPr>
            <w:tcW w:w="2000" w:type="dxa"/>
            <w:tcBorders>
              <w:top w:val="single" w:sz="6" w:space="0" w:color="0000FF"/>
            </w:tcBorders>
          </w:tcPr>
          <w:p w:rsidR="00806295" w:rsidRDefault="00806295">
            <w:pPr>
              <w:keepNext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Notruf:</w:t>
            </w:r>
          </w:p>
        </w:tc>
      </w:tr>
      <w:tr w:rsidR="00806295" w:rsidTr="003A451D">
        <w:trPr>
          <w:cantSplit/>
          <w:trHeight w:val="1957"/>
        </w:trPr>
        <w:tc>
          <w:tcPr>
            <w:tcW w:w="1200" w:type="dxa"/>
          </w:tcPr>
          <w:p w:rsidR="00E166CC" w:rsidRDefault="001A071D" w:rsidP="0080758D">
            <w:pPr>
              <w:spacing w:before="40" w:after="40"/>
              <w:ind w:left="4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38639BB" wp14:editId="4F616FE8">
                  <wp:extent cx="668020" cy="59626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95" w:rsidRDefault="0080758D" w:rsidP="00E166C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17FCAA6" wp14:editId="0E8E07C4">
                  <wp:extent cx="671830" cy="59563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CC" w:rsidRDefault="001A071D" w:rsidP="00E166C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2BC103BA" wp14:editId="26B8C998">
                  <wp:extent cx="668020" cy="59626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6"/>
          </w:tcPr>
          <w:p w:rsidR="00B50791" w:rsidRDefault="00B50791" w:rsidP="00B50791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Stromerzeuger abschalten</w:t>
            </w:r>
          </w:p>
          <w:p w:rsidR="00B50791" w:rsidRDefault="00B50791" w:rsidP="00B50791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Selbstschutz beachten, Erste Hilfe erst dann leisten, wenn der Verletzte sich außerhalb des Stromkreises befindet bzw. die Anlage freigeschaltet ist</w:t>
            </w:r>
          </w:p>
          <w:p w:rsidR="00B50791" w:rsidRDefault="00B50791" w:rsidP="00B50791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–</w:t>
            </w:r>
            <w:r>
              <w:rPr>
                <w:rFonts w:ascii="Arial" w:hAnsi="Arial"/>
                <w:b/>
                <w:color w:val="000000"/>
              </w:rPr>
              <w:tab/>
              <w:t>Erste-Hilfe-Maßnahmen:</w:t>
            </w:r>
            <w:r>
              <w:rPr>
                <w:rFonts w:ascii="Arial" w:hAnsi="Arial"/>
                <w:color w:val="000000"/>
              </w:rPr>
              <w:t xml:space="preserve"> Bei Herz- und Atemstillstand Wiederbelebung mit Defibrillator</w:t>
            </w:r>
          </w:p>
          <w:p w:rsidR="00B50791" w:rsidRDefault="00B50791" w:rsidP="00B50791">
            <w:pPr>
              <w:autoSpaceDE w:val="0"/>
              <w:autoSpaceDN w:val="0"/>
              <w:adjustRightInd w:val="0"/>
              <w:spacing w:before="40"/>
              <w:ind w:left="227" w:hanging="227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–</w:t>
            </w:r>
            <w:r>
              <w:rPr>
                <w:rFonts w:ascii="Arial" w:hAnsi="Arial"/>
                <w:b/>
                <w:color w:val="000000"/>
              </w:rPr>
              <w:tab/>
              <w:t>Ersthelfer: …</w:t>
            </w:r>
          </w:p>
          <w:p w:rsidR="00B50791" w:rsidRDefault="00B50791" w:rsidP="00B50791">
            <w:pPr>
              <w:spacing w:before="40"/>
              <w:ind w:left="227" w:hanging="2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ab/>
              <w:t>Zuständiger Arzt oder Krankenhaus: ...</w:t>
            </w:r>
          </w:p>
          <w:p w:rsidR="00B50791" w:rsidRDefault="00B50791" w:rsidP="00B50791">
            <w:pPr>
              <w:autoSpaceDE w:val="0"/>
              <w:autoSpaceDN w:val="0"/>
              <w:adjustRightInd w:val="0"/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</w:t>
            </w:r>
            <w:r>
              <w:rPr>
                <w:rFonts w:ascii="Arial" w:hAnsi="Arial"/>
                <w:color w:val="000000"/>
              </w:rPr>
              <w:tab/>
              <w:t>Aufsichtführenden informieren</w:t>
            </w: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E166CC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</w:p>
          <w:p w:rsidR="00B50791" w:rsidRDefault="00B50791" w:rsidP="00B50791">
            <w:pPr>
              <w:spacing w:before="40"/>
              <w:rPr>
                <w:rFonts w:ascii="Arial" w:hAnsi="Arial"/>
              </w:rPr>
            </w:pPr>
          </w:p>
          <w:p w:rsidR="00D3782A" w:rsidRDefault="00D3782A" w:rsidP="00B50791">
            <w:pPr>
              <w:spacing w:before="40"/>
              <w:rPr>
                <w:rFonts w:ascii="Arial" w:hAnsi="Arial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Instandhaltung, Prüfungen</w:t>
            </w:r>
          </w:p>
        </w:tc>
      </w:tr>
      <w:tr w:rsidR="00806295" w:rsidTr="003A451D">
        <w:trPr>
          <w:cantSplit/>
          <w:trHeight w:val="1618"/>
        </w:trPr>
        <w:tc>
          <w:tcPr>
            <w:tcW w:w="1200" w:type="dxa"/>
          </w:tcPr>
          <w:p w:rsidR="00806295" w:rsidRDefault="00806295">
            <w:pPr>
              <w:keepNext/>
              <w:spacing w:before="40" w:after="40"/>
              <w:ind w:left="40"/>
              <w:rPr>
                <w:rFonts w:ascii="Arial" w:hAnsi="Arial"/>
              </w:rPr>
            </w:pPr>
          </w:p>
        </w:tc>
        <w:tc>
          <w:tcPr>
            <w:tcW w:w="9600" w:type="dxa"/>
            <w:gridSpan w:val="6"/>
          </w:tcPr>
          <w:p w:rsidR="00B50791" w:rsidRDefault="00B50791" w:rsidP="00D3782A">
            <w:pPr>
              <w:spacing w:before="40"/>
              <w:ind w:left="227" w:right="28" w:hanging="227"/>
              <w:rPr>
                <w:rFonts w:ascii="Arial" w:hAnsi="Arial"/>
              </w:rPr>
            </w:pP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ab/>
              <w:t>Sicht- und Funk</w:t>
            </w:r>
            <w:r w:rsidR="00D3782A">
              <w:rPr>
                <w:rFonts w:ascii="Arial" w:hAnsi="Arial"/>
              </w:rPr>
              <w:t>tionsprüfung des Stromerzeugers sowie</w:t>
            </w:r>
            <w:r>
              <w:rPr>
                <w:rFonts w:ascii="Arial" w:hAnsi="Arial"/>
              </w:rPr>
              <w:t xml:space="preserve"> der Fehlerst</w:t>
            </w:r>
            <w:r w:rsidR="00D3782A">
              <w:rPr>
                <w:rFonts w:ascii="Arial" w:hAnsi="Arial"/>
              </w:rPr>
              <w:t>rom-Schutzeinrichtungen (RCD)</w:t>
            </w:r>
            <w:r>
              <w:rPr>
                <w:rFonts w:ascii="Arial" w:hAnsi="Arial"/>
              </w:rPr>
              <w:t xml:space="preserve"> vor dem Einsatz durch den Benutzer</w:t>
            </w:r>
          </w:p>
          <w:p w:rsidR="00B50791" w:rsidRDefault="00B50791" w:rsidP="00B50791">
            <w:pPr>
              <w:spacing w:before="40"/>
              <w:ind w:left="227" w:hanging="227"/>
              <w:rPr>
                <w:rFonts w:ascii="Arial" w:hAnsi="Arial"/>
              </w:rPr>
            </w:pPr>
            <w:r>
              <w:rPr>
                <w:rFonts w:ascii="Arial" w:hAnsi="Arial"/>
              </w:rPr>
              <w:t>–  Prüfung des Stromerzeugers</w:t>
            </w:r>
            <w:r>
              <w:rPr>
                <w:rFonts w:ascii="Arial" w:hAnsi="Arial"/>
                <w:color w:val="000000"/>
              </w:rPr>
              <w:t xml:space="preserve"> gemäß des in der Gefährdungsbeurteilung festgelegten Prüfzeitraumes bzw. </w:t>
            </w:r>
            <w:r>
              <w:rPr>
                <w:rFonts w:ascii="Arial" w:hAnsi="Arial"/>
              </w:rPr>
              <w:t>gemäß DGUV-Information 203-032 auf ordnungsgemäßen Zustand durch eine zur Prüfung befähigte Person (Elektrofachkraft)</w:t>
            </w:r>
          </w:p>
          <w:p w:rsidR="00B50791" w:rsidRDefault="00B50791" w:rsidP="00B50791">
            <w:pPr>
              <w:spacing w:before="40"/>
              <w:ind w:left="227" w:hanging="227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–  Wartungs-, Instandhaltungs- und Reparaturarbeiten durch fachkundige Personen, die vom Unternehmer   dazu beauftragt sind (elektrische Teile durch Elektrofachkraft) bzw. durch vom Hersteller benannte Fachfirmen</w:t>
            </w:r>
          </w:p>
          <w:p w:rsidR="00806295" w:rsidRDefault="00806295">
            <w:pPr>
              <w:spacing w:before="40"/>
              <w:ind w:left="227" w:hanging="227"/>
              <w:rPr>
                <w:rFonts w:ascii="Arial" w:hAnsi="Arial"/>
              </w:rPr>
            </w:pPr>
          </w:p>
        </w:tc>
      </w:tr>
      <w:tr w:rsidR="00806295">
        <w:trPr>
          <w:cantSplit/>
        </w:trPr>
        <w:tc>
          <w:tcPr>
            <w:tcW w:w="10800" w:type="dxa"/>
            <w:gridSpan w:val="7"/>
            <w:shd w:val="clear" w:color="auto" w:fill="0000FF"/>
          </w:tcPr>
          <w:p w:rsidR="00806295" w:rsidRDefault="00806295">
            <w:pPr>
              <w:keepNext/>
              <w:jc w:val="center"/>
              <w:rPr>
                <w:rFonts w:ascii="Arial" w:hAnsi="Arial"/>
                <w:b/>
                <w:color w:val="FFFFFF"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Folgen bei Nichtbeachtung</w:t>
            </w:r>
          </w:p>
        </w:tc>
      </w:tr>
      <w:tr w:rsidR="00806295" w:rsidTr="00D3782A">
        <w:trPr>
          <w:cantSplit/>
          <w:trHeight w:val="10272"/>
        </w:trPr>
        <w:tc>
          <w:tcPr>
            <w:tcW w:w="1200" w:type="dxa"/>
            <w:tcBorders>
              <w:bottom w:val="single" w:sz="48" w:space="0" w:color="0000FF"/>
            </w:tcBorders>
          </w:tcPr>
          <w:p w:rsidR="00806295" w:rsidRDefault="00806295">
            <w:pPr>
              <w:keepNext/>
              <w:ind w:left="40"/>
              <w:rPr>
                <w:rFonts w:ascii="Arial" w:hAnsi="Arial"/>
              </w:rPr>
            </w:pPr>
          </w:p>
        </w:tc>
        <w:tc>
          <w:tcPr>
            <w:tcW w:w="9600" w:type="dxa"/>
            <w:gridSpan w:val="6"/>
            <w:tcBorders>
              <w:bottom w:val="single" w:sz="48" w:space="0" w:color="0000FF"/>
            </w:tcBorders>
          </w:tcPr>
          <w:p w:rsidR="00806295" w:rsidRDefault="001A071D" w:rsidP="003A451D">
            <w:pPr>
              <w:spacing w:after="20"/>
              <w:ind w:left="227" w:right="57" w:hanging="227"/>
              <w:rPr>
                <w:rFonts w:ascii="Arial" w:hAnsi="Arial"/>
              </w:rPr>
            </w:pP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color w:val="000000"/>
              </w:rPr>
              <w:t>Die Nichtbeachtung dieser Betriebsanweisung hat arbeitsrechtliche Konsequenzen zur Folge</w:t>
            </w:r>
          </w:p>
        </w:tc>
      </w:tr>
      <w:tr w:rsidR="00806295">
        <w:trPr>
          <w:cantSplit/>
        </w:trPr>
        <w:tc>
          <w:tcPr>
            <w:tcW w:w="10800" w:type="dxa"/>
            <w:gridSpan w:val="7"/>
            <w:tcBorders>
              <w:top w:val="single" w:sz="48" w:space="0" w:color="0000FF"/>
              <w:bottom w:val="single" w:sz="48" w:space="0" w:color="0000FF"/>
            </w:tcBorders>
          </w:tcPr>
          <w:p w:rsidR="0063217B" w:rsidRDefault="0063217B" w:rsidP="006321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Der vorliegende Entwurf muss z.</w:t>
            </w:r>
            <w:r>
              <w:rPr>
                <w:rFonts w:ascii="Arial" w:hAnsi="Arial"/>
                <w:w w:val="50"/>
                <w:sz w:val="14"/>
              </w:rPr>
              <w:t> </w:t>
            </w:r>
            <w:r>
              <w:rPr>
                <w:rFonts w:ascii="Arial" w:hAnsi="Arial"/>
                <w:sz w:val="14"/>
              </w:rPr>
              <w:t>B. auf eventuell veränderte Rechtsvorschriften überprüft werden. Er ist durch unternehmens-, arbeitsplatz- bzw. tätigkeitsbezogene Angaben zu ergänzen und durch Unterschrift zu bestätigen (Stand 05/2016).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06295" w:rsidRDefault="0063217B" w:rsidP="0063217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Die im Dokument dargestellten Sicherheitskennzeichen entsprechen der Kennzeichnung nach ASR A 1.3.</w:t>
            </w:r>
          </w:p>
        </w:tc>
      </w:tr>
    </w:tbl>
    <w:p w:rsidR="00353853" w:rsidRDefault="00353853">
      <w:pPr>
        <w:rPr>
          <w:rFonts w:ascii="Arial" w:hAnsi="Arial"/>
          <w:sz w:val="2"/>
        </w:rPr>
      </w:pPr>
    </w:p>
    <w:sectPr w:rsidR="003538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00" w:right="280" w:bottom="560" w:left="560" w:header="8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02" w:rsidRDefault="002A7102">
      <w:r>
        <w:separator/>
      </w:r>
    </w:p>
  </w:endnote>
  <w:endnote w:type="continuationSeparator" w:id="0">
    <w:p w:rsidR="002A7102" w:rsidRDefault="002A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Fuzeile"/>
      <w:jc w:val="center"/>
      <w:rPr>
        <w:rFonts w:ascii="Arial" w:hAnsi="Arial"/>
      </w:rPr>
    </w:pPr>
    <w:r>
      <w:rPr>
        <w:rFonts w:ascii="Arial" w:hAnsi="Arial"/>
      </w:rPr>
      <w:t xml:space="preserve">Seite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1D0EBA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von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 \* MERGEFORMAT </w:instrText>
    </w:r>
    <w:r>
      <w:rPr>
        <w:rFonts w:ascii="Arial" w:hAnsi="Arial"/>
      </w:rPr>
      <w:fldChar w:fldCharType="separate"/>
    </w:r>
    <w:r w:rsidR="001D0EBA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02" w:rsidRDefault="002A7102">
      <w:r>
        <w:separator/>
      </w:r>
    </w:p>
  </w:footnote>
  <w:footnote w:type="continuationSeparator" w:id="0">
    <w:p w:rsidR="002A7102" w:rsidRDefault="002A7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95" w:rsidRDefault="008062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C535A"/>
    <w:multiLevelType w:val="hybridMultilevel"/>
    <w:tmpl w:val="33F6EA8E"/>
    <w:lvl w:ilvl="0" w:tplc="A0684B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5233"/>
    <w:multiLevelType w:val="hybridMultilevel"/>
    <w:tmpl w:val="4EF43ED4"/>
    <w:lvl w:ilvl="0" w:tplc="BC5C8F9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73C0F"/>
    <w:multiLevelType w:val="hybridMultilevel"/>
    <w:tmpl w:val="B986C57C"/>
    <w:lvl w:ilvl="0" w:tplc="A0684B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F729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57A5E"/>
    <w:multiLevelType w:val="hybridMultilevel"/>
    <w:tmpl w:val="145A1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9D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53"/>
    <w:rsid w:val="001A071D"/>
    <w:rsid w:val="001D0EBA"/>
    <w:rsid w:val="0021253C"/>
    <w:rsid w:val="00227213"/>
    <w:rsid w:val="0024698C"/>
    <w:rsid w:val="00285C92"/>
    <w:rsid w:val="002A7102"/>
    <w:rsid w:val="00324844"/>
    <w:rsid w:val="00353853"/>
    <w:rsid w:val="0037284A"/>
    <w:rsid w:val="003731FE"/>
    <w:rsid w:val="003A451D"/>
    <w:rsid w:val="0041557C"/>
    <w:rsid w:val="0042649D"/>
    <w:rsid w:val="00547049"/>
    <w:rsid w:val="005C45A2"/>
    <w:rsid w:val="0062176F"/>
    <w:rsid w:val="0063217B"/>
    <w:rsid w:val="00671086"/>
    <w:rsid w:val="006F67AB"/>
    <w:rsid w:val="007853E6"/>
    <w:rsid w:val="00790134"/>
    <w:rsid w:val="007A7161"/>
    <w:rsid w:val="00806295"/>
    <w:rsid w:val="0080758D"/>
    <w:rsid w:val="008A1E78"/>
    <w:rsid w:val="00906C94"/>
    <w:rsid w:val="009A457E"/>
    <w:rsid w:val="00A62EC6"/>
    <w:rsid w:val="00A70F2C"/>
    <w:rsid w:val="00AB5DDC"/>
    <w:rsid w:val="00B22645"/>
    <w:rsid w:val="00B50791"/>
    <w:rsid w:val="00BA2BFA"/>
    <w:rsid w:val="00BC780F"/>
    <w:rsid w:val="00BF2E04"/>
    <w:rsid w:val="00CA6D11"/>
    <w:rsid w:val="00CC19FB"/>
    <w:rsid w:val="00D3782A"/>
    <w:rsid w:val="00D44499"/>
    <w:rsid w:val="00D541CB"/>
    <w:rsid w:val="00DA61CA"/>
    <w:rsid w:val="00DD643B"/>
    <w:rsid w:val="00E166CC"/>
    <w:rsid w:val="00E55EB8"/>
    <w:rsid w:val="00F8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456E62-65A6-4677-A154-18910865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E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5EB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3110</Characters>
  <Application>Microsoft Office Word</Application>
  <DocSecurity>0</DocSecurity>
  <PresentationFormat/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Flüssiggasanlage</vt:lpstr>
    </vt:vector>
  </TitlesOfParts>
  <Manager>BG BAU</Manager>
  <Company>BG BAU</Company>
  <LinksUpToDate>false</LinksUpToDate>
  <CharactersWithSpaces>3472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Flüssiggasanlage</dc:title>
  <dc:creator>BURKHARD PASCHKE</dc:creator>
  <cp:lastModifiedBy>Klaus Scholl</cp:lastModifiedBy>
  <cp:revision>2</cp:revision>
  <cp:lastPrinted>2012-01-11T15:30:00Z</cp:lastPrinted>
  <dcterms:created xsi:type="dcterms:W3CDTF">2017-08-16T11:02:00Z</dcterms:created>
  <dcterms:modified xsi:type="dcterms:W3CDTF">2017-08-16T11:02:00Z</dcterms:modified>
</cp:coreProperties>
</file>